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sz w:val="28"/>
          <w:szCs w:val="28"/>
          <w:u w:color="252525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252525"/>
          <w:sz w:val="28"/>
          <w:szCs w:val="28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1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этот раз другой подход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: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 первый день мы войдём в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38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 во второй день Сообразительностью войдём в обновления ИВДИВО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Сообразительность поиск связей и связок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практика Генезис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учимся генезировать практики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Мы должны войти в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Подходы вхождения в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космос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мозговой штурм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Новое Рождение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/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Рождение свыше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Образ и Подобие как Огонь и Материя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Подобие телесность Всеединого Майтреии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 что опирается Сообразительность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  <w:r>
        <w:rPr>
          <w:rFonts w:ascii="Times New Roman" w:cs="Times New Roman" w:hAnsi="Times New Roman" w:eastAsia="Times New Roman"/>
        </w:rPr>
        <w:drawing xmlns:a="http://schemas.openxmlformats.org/drawingml/2006/main">
          <wp:inline distT="0" distB="0" distL="0" distR="0">
            <wp:extent cx="3307913" cy="4410551"/>
            <wp:effectExtent l="0" t="0" r="0" b="0"/>
            <wp:docPr id="1073741825" name="officeArt object" descr="image17588960883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758896088319.png" descr="image1758896088319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13" cy="44105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Каким телом мы стяжаем НР и РС в архитипах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1).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Полномочия совершенств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2).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 ДП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Тело ДП по итогу года умирает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 этом курсе мы рождаемся Всеединым Майтрейей ракурсом Ипостаси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Сообразительность связывает образы частностей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Сообразительность даёт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эффект процессуальности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Рождение Свыше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рождение тела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 Новое Рождение среда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Императив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побуждаюшее к действию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Знания полученные должны довести до соображения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этим выходим на другую цельность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Императив это своего рода убеждение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естество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Я воспринимаю мир таким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Я такой какой я есть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Это императивы и они для человека не видны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  <w:r>
        <w:rPr>
          <w:rFonts w:ascii="Times New Roman" w:hAnsi="Times New Roman" w:hint="default"/>
          <w:rtl w:val="0"/>
          <w:lang w:val="ru-RU"/>
        </w:rPr>
        <w:t xml:space="preserve"> Мы пришли в Синтез как Человек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начали расти как Компетентный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Полномочный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А Императивы остаются такие же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Наблюдатель может посмотреть под призмой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под разными ракурсами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Императив способностью быть гибким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 так может быть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только ты нарабатываешь способность непредубеждённости ты смягчаешь свои Императивы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Императивы сложно осознать и увидеть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rtl w:val="0"/>
          <w:lang w:val="ru-RU"/>
        </w:rPr>
        <w:t>Пример</w:t>
      </w:r>
      <w:r>
        <w:rPr>
          <w:rFonts w:ascii="Times New Roman" w:hAnsi="Times New Roman"/>
          <w:rtl w:val="0"/>
          <w:lang w:val="ru-RU"/>
        </w:rPr>
        <w:t xml:space="preserve">: </w:t>
      </w:r>
      <w:r>
        <w:rPr>
          <w:rFonts w:ascii="Times New Roman" w:hAnsi="Times New Roman" w:hint="default"/>
          <w:rtl w:val="0"/>
          <w:lang w:val="ru-RU"/>
        </w:rPr>
        <w:t xml:space="preserve">Императив Жить Дисциплиной </w:t>
      </w:r>
      <w:r>
        <w:rPr>
          <w:rFonts w:ascii="Times New Roman" w:hAnsi="Times New Roman"/>
          <w:rtl w:val="0"/>
          <w:lang w:val="ru-RU"/>
        </w:rPr>
        <w:t xml:space="preserve">- </w:t>
      </w:r>
      <w:r>
        <w:rPr>
          <w:rFonts w:ascii="Times New Roman" w:hAnsi="Times New Roman" w:hint="default"/>
          <w:rtl w:val="0"/>
          <w:lang w:val="ru-RU"/>
        </w:rPr>
        <w:t>в нём зашито истязание тела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rtl w:val="0"/>
          <w:lang w:val="ru-RU"/>
        </w:rPr>
        <w:t>Императив ИВО предполагает динамичность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Наш Императив нас убеждает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что нам это не надо и нам в этом удобно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Всё что нас в других раздражает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то является нашим императивом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Вхождение в огонь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38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НР РС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Смена Императивов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3008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3073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Всеедина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2054  3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х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65536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Октава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1030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Мг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6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Вхождение в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38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НР РС</w:t>
      </w:r>
      <w:r>
        <w:rPr>
          <w:rFonts w:ascii="Times New Roman" w:hAnsi="Times New Roman"/>
          <w:b w:val="1"/>
          <w:bCs w:val="1"/>
          <w:rtl w:val="0"/>
          <w:lang w:val="de-DE"/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Смена Императивов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2:06 - 2:35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По группе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18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активных частностей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Строение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512-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ицы частей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  <w:r>
        <w:rPr>
          <w:rFonts w:ascii="Times New Roman" w:cs="Times New Roman" w:hAnsi="Times New Roman" w:eastAsia="Times New Roman"/>
        </w:rPr>
        <w:drawing xmlns:a="http://schemas.openxmlformats.org/drawingml/2006/main">
          <wp:inline distT="0" distB="0" distL="0" distR="0">
            <wp:extent cx="4324494" cy="7505728"/>
            <wp:effectExtent l="0" t="0" r="0" b="0"/>
            <wp:docPr id="1073741826" name="officeArt object" descr="image17588960883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758896088391.png" descr="image175889608839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494" cy="7505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Выявлен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ый Императив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мне никогда это не удавалось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я не буду напрягаться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Когда идёт новое отвлекаться на старое вспоминая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Огонь в частях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части в физическом теле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Если мы не знаем этих частей то при возжигании возжигаеться только ядро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Ядро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сфера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оболочка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Телесная организация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8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частей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38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Синтеза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3:48 - 4:17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Настройте среду ИВДИВО на комфортную температуру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Сообразительность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Образы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Сообразительность Вентилятора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рыба в космосе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Заряд части обеспечивает покрытием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/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напряжённостью этого заряда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 сколько частей и на как долго хватает заряда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Потенциал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Ключ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6:3.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Генератор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(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Генезис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).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Этот заряд должен восполня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тся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Источник сущего в Истине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Отец состоящий из Огня и Синтеза вовне является Мудростью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упление в Организацию ИВДИВО космоса Си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тез частей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Тренинг с ИВАС Наумом  в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18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космосе с Соображением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совершенным соображением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00:38 - 1:21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sz w:val="28"/>
          <w:szCs w:val="28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Ночная подготовка перейти из теории в практикование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Осваивать практику Генезиса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Когда мы подходим к состоянию опустошения или сопротивления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подошли к Императиву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Сообразительность начинается с сутенности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/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сути или синтез первых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частностей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Рекомендация в разработке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38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Синтеза поднять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6-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ые и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22-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ые Синтезы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есть Генези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Обратный Синтез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есть производное от Генезиса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взрастаем в Человека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Владыку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 курсе Ипостаси на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38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Синтезе наш первичный рост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смена содержания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Наше намерение или целеполагания совпадает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Пример Блогер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целеполагание не помочь людям а намерение заработать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Суть обнажает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Императив проверят намерения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 идёт из ИВДИВО вниз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Синтез меняет материю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bookmarkStart w:name="_Hlk209799798" w:id="0"/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 разщ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пляется через Иерархию чтобы войти в материю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Каждый из ИВАС иерархизирует Синтез своим ракурсом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не понижает а специфицирует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  <w:bookmarkEnd w:id="0"/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  <w:r>
        <w:rPr>
          <w:rFonts w:ascii="Times New Roman" w:cs="Times New Roman" w:hAnsi="Times New Roman" w:eastAsia="Times New Roman"/>
        </w:rPr>
        <w:drawing xmlns:a="http://schemas.openxmlformats.org/drawingml/2006/main">
          <wp:inline distT="0" distB="0" distL="0" distR="0">
            <wp:extent cx="5065503" cy="7818973"/>
            <wp:effectExtent l="0" t="0" r="0" b="0"/>
            <wp:docPr id="1073741827" name="officeArt object" descr="image17588960884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758896088412.png" descr="image1758896088412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503" cy="78189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Генезис как обратный синтез собирает наши естественные мысли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сути и складывает из этого цельность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Новая цельность всегда стремится к новому синтезу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Новый синтез включается и меняет наше содержание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Человек Владыка этот тот кто ведёт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Можно управлять но не вести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Ситуации где дети или домашние животные владеют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 что оп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рается Генезис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 Синтез ИВО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Если нет ориентира на Синтез ИВО то смена может быть только из бытования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 про внутрен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юю организацию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 генезис внешняя ситуация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Меняется содержательность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даёт нам новое содержание в ведении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 нас включаются новые возможности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 нас на этих возможностях выключаются Полномочия Совершенства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Компетенции и мы совершенствуются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Каждая негативная ситуация даёт Совершенствование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если воспринимать её как Генезис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 итогу часто не хватает выводов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 них включается новый Генезис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Много ситуаций где не мы мыслями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чувствами владеем а они нами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Вхождение в итоги ночной подготовки и Стяжание Практики Генезис Человека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Компетентного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Полномочного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1:37 - 2:01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 Мы ведя свою жизнь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учимся вести материю Живики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От своей жизни к жизни Должностного Полномочного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Рекомендация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помозговать как вопрос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ведём ли мы свою жизнь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поможет в совершенствовании как ДП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Генезис это внешнее а теургия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про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зводное от генезиса внутрен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Самая близкая теургия для нас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верчение огня во времени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день рождение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Генезис опирается на бытование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сложен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ые частности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Для теургии важно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записи в веках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образование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окружение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(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друзья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семья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).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За время до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39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Синтеза можно потренироваться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увидеть суть во времени в общении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После любого разговора должен быть вывод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/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еза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тогда он был совершенствующий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этот процес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 включаем со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бразительностью через разряды и заряд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Несовпадение ценности с партнёром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делать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Сперва аудит самого себя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потом пересутевить свою ценность и содержание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Аудит масштаба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внутри семьи честность а вовне не всегда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Почему печать важна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Статус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начала творения для семьи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4-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х видов теургии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2:56 - 3:15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Время Огонь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Пространство Духа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Скорость Свет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Мерность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Э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нергией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цикла теургии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1)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Начала на дело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 созрелость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2)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раскрутка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нужное время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нужное действие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реализация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3)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дошёл до пика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зона роста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анализ что сделал правильно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/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неправильно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Кто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то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пришёл и сказал всё не так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Ты здесь или подчинился или сутево сообразить что имелось ввиду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Почему кто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то подсветил</w:t>
      </w:r>
      <w:r>
        <w:rPr>
          <w:rFonts w:ascii="Times New Roman" w:hAnsi="Times New Roman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4)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проверка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или у тебя получилось или ты переделываешь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4: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Посмотрите какие мечты у вас есть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 которые у вас есть Императивы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 нас есть список ответов почему нет и нет списка почему да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Почему я не веду Организацию Подразделения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Я не знаю что делать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я не вижу и не слышу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 не доходит но физики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Рекомендация поднять так же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54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  <w:r>
        <w:rPr>
          <w:rFonts w:ascii="Times New Roman" w:hAnsi="Times New Roman"/>
          <w:rtl w:val="0"/>
          <w:lang w:val="ru-RU"/>
        </w:rPr>
        <w:t xml:space="preserve">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 разработанности и динамике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512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Императивов ИВАС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00:18 - 00:34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Разряд имеет способность изменять характеристики материи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Удар разряда сплавляет огнеобразы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Эманации на стреле разряда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где разряд несёт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Эманации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горизонт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чтобы усвоить мы должны отдать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соединяемся с Отцом отдавая вещество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которое дойдёт до зала отца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кто вы эманируете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Человек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Компетентный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...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ИВДИВО космический Синтез частей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какими частями нам стоит занят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ь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1 - 64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рица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частности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ближе всего к материи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Человечество живёт частностями и взрастая частностями можно развить части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Процесс от обратного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Для этого в этот месяц познакомиться с Виргинией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7: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Знакомство с ИВАС Виргинией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1:03 - 1:46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8: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Итоговая Практика</w:t>
      </w:r>
      <w:r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u w:color="252525"/>
          <w14:textFill>
            <w14:solidFill>
              <w14:srgbClr w14:val="252525"/>
            </w14:solidFill>
          </w14:textFill>
        </w:rPr>
      </w:r>
    </w:p>
    <w:sectPr>
      <w:headerReference w:type="default" r:id="rId7"/>
      <w:footerReference w:type="default" r:id="rId8"/>
      <w:pgSz w:w="11900" w:h="16840" w:orient="portrait"/>
      <w:pgMar w:top="1417" w:right="1417" w:bottom="1134" w:left="1417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pto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78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